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2F" w:rsidRDefault="00784BE9" w:rsidP="00715080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57390" cy="9782604"/>
            <wp:effectExtent l="19050" t="0" r="0" b="0"/>
            <wp:docPr id="1" name="Рисунок 0" descr="ЕН.01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1 Математ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062" cy="978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2F" w:rsidRDefault="00E41C2F" w:rsidP="00E41C2F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E41C2F" w:rsidRPr="001B5B01" w:rsidRDefault="00E41C2F" w:rsidP="00E41C2F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41C2F" w:rsidRPr="00EB3EF2" w:rsidRDefault="00E41C2F" w:rsidP="00E41C2F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</w:t>
      </w:r>
      <w:proofErr w:type="spellStart"/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среднегопрофессионального</w:t>
      </w:r>
      <w:proofErr w:type="spellEnd"/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41C2F" w:rsidRPr="001B5B01" w:rsidRDefault="00E41C2F" w:rsidP="00E41C2F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41C2F" w:rsidRPr="00EB3EF2" w:rsidRDefault="00E41C2F" w:rsidP="00E41C2F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41C2F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22.02.06 </w:t>
      </w:r>
      <w:r w:rsidR="0027329F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Сварочное производство, 2020 г.</w:t>
      </w:r>
    </w:p>
    <w:p w:rsidR="00E41C2F" w:rsidRPr="001B5B01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41C2F" w:rsidRPr="001B5B01" w:rsidRDefault="00E41C2F" w:rsidP="00E41C2F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41C2F" w:rsidRPr="001B5B01" w:rsidRDefault="00E41C2F" w:rsidP="00E41C2F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41C2F" w:rsidRPr="0004764F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4764F" w:rsidRPr="0004764F" w:rsidRDefault="0004764F" w:rsidP="000476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764F">
        <w:rPr>
          <w:rFonts w:ascii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4B1DBA" w:rsidRPr="0004764F" w:rsidRDefault="004B1DBA" w:rsidP="004B1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1DBA" w:rsidRPr="0004764F" w:rsidRDefault="004B1DBA" w:rsidP="004B1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64F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="00E41C2F" w:rsidRPr="0004764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4764F">
        <w:rPr>
          <w:rFonts w:ascii="Times New Roman" w:eastAsia="Times New Roman" w:hAnsi="Times New Roman" w:cs="Times New Roman"/>
          <w:sz w:val="26"/>
          <w:szCs w:val="26"/>
        </w:rPr>
        <w:t>Тазетдинова</w:t>
      </w:r>
      <w:proofErr w:type="spellEnd"/>
      <w:r w:rsidR="00E41C2F" w:rsidRPr="000476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4764F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="00E41C2F" w:rsidRPr="000476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4764F">
        <w:rPr>
          <w:rFonts w:ascii="Times New Roman" w:eastAsia="Times New Roman" w:hAnsi="Times New Roman" w:cs="Times New Roman"/>
          <w:sz w:val="26"/>
          <w:szCs w:val="26"/>
        </w:rPr>
        <w:t>Азатовна</w:t>
      </w:r>
      <w:proofErr w:type="spellEnd"/>
      <w:r w:rsidRPr="0004764F">
        <w:rPr>
          <w:rFonts w:ascii="Times New Roman" w:eastAsia="Times New Roman" w:hAnsi="Times New Roman" w:cs="Times New Roman"/>
          <w:sz w:val="26"/>
          <w:szCs w:val="26"/>
        </w:rPr>
        <w:t xml:space="preserve">, преподаватель </w:t>
      </w:r>
    </w:p>
    <w:p w:rsidR="00715080" w:rsidRPr="00155417" w:rsidRDefault="00715080" w:rsidP="00715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080" w:rsidRPr="00155417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5AF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715080" w:rsidRPr="00E41C2F" w:rsidRDefault="00715080" w:rsidP="00E41C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715080" w:rsidRPr="00E41C2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</w:p>
    <w:tbl>
      <w:tblPr>
        <w:tblW w:w="0" w:type="auto"/>
        <w:tblLook w:val="01E0"/>
      </w:tblPr>
      <w:tblGrid>
        <w:gridCol w:w="8330"/>
        <w:gridCol w:w="1100"/>
      </w:tblGrid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tabs>
                <w:tab w:val="left" w:pos="4580"/>
              </w:tabs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15080" w:rsidRPr="00E41C2F" w:rsidTr="0014218B">
        <w:trPr>
          <w:trHeight w:val="670"/>
        </w:trPr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E41C2F" w:rsidRDefault="00715080" w:rsidP="00E41C2F">
      <w:pPr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  <w:r w:rsid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15080" w:rsidRPr="00E41C2F" w:rsidRDefault="00715080" w:rsidP="00E41C2F">
      <w:p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ЕН.01. Математика</w:t>
      </w:r>
    </w:p>
    <w:p w:rsidR="00715080" w:rsidRPr="00E41C2F" w:rsidRDefault="00715080" w:rsidP="00E4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Программа учебной дисциплины является частью программы подготовки специалистов среднего звена в соответствии с ФГОС по специальности СПО: 22.02.06 Сварочное производство.</w:t>
      </w:r>
    </w:p>
    <w:p w:rsidR="00E41C2F" w:rsidRPr="00CF0CB6" w:rsidRDefault="00E41C2F" w:rsidP="00E41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0C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CF0CB6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CF0C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15080" w:rsidRPr="00E41C2F" w:rsidRDefault="00715080" w:rsidP="00E4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Учебная дисциплина 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ЕН.01.Математика </w:t>
      </w:r>
      <w:r w:rsidRPr="00E41C2F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E41C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ЕН.00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учебного цикла. 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715080" w:rsidRPr="00E41C2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уметь: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системы линейных уравнений различными методами.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764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</w:t>
      </w:r>
      <w:r w:rsidRPr="0004764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должен 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знать: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роль и место математики в современном мире и при освоении </w:t>
      </w:r>
      <w:r w:rsidR="003A4131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профессиональных</w:t>
      </w:r>
      <w:r w:rsidR="000476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4131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дисциплин,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сфере профессиональной деятельности.</w:t>
      </w:r>
    </w:p>
    <w:p w:rsidR="00715080" w:rsidRPr="0004764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4764F">
        <w:rPr>
          <w:rFonts w:ascii="Times New Roman" w:eastAsia="Times New Roman" w:hAnsi="Times New Roman" w:cs="Times New Roman"/>
          <w:sz w:val="26"/>
          <w:szCs w:val="26"/>
        </w:rPr>
        <w:t>Занятия по математике содействуют формированию следующих общих компетенций: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D5EA0" w:rsidRPr="0027329F" w:rsidRDefault="00AC5044" w:rsidP="00273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41C2F">
        <w:rPr>
          <w:rFonts w:ascii="Times New Roman" w:hAnsi="Times New Roman" w:cs="Times New Roman"/>
          <w:sz w:val="26"/>
          <w:szCs w:val="26"/>
        </w:rPr>
        <w:lastRenderedPageBreak/>
        <w:t>ОК 9. Ориентироваться в условиях частой смены технологий в профессиональной деятельности.</w:t>
      </w:r>
    </w:p>
    <w:p w:rsidR="00AC5044" w:rsidRPr="00E41C2F" w:rsidRDefault="00AC5044" w:rsidP="00E41C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C5044" w:rsidRPr="00E41C2F" w:rsidRDefault="00AC5044" w:rsidP="00E41C2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C3D6D" w:rsidRPr="00AC3D6D" w:rsidRDefault="00AC3D6D" w:rsidP="00AC3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AC3D6D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AC3D6D">
        <w:rPr>
          <w:rFonts w:ascii="Times New Roman" w:hAnsi="Times New Roman" w:cs="Times New Roman"/>
          <w:sz w:val="26"/>
          <w:szCs w:val="26"/>
        </w:rPr>
        <w:t xml:space="preserve"> связи с дисциплинами </w:t>
      </w:r>
      <w:r w:rsidR="000449DE">
        <w:rPr>
          <w:rFonts w:ascii="Times New Roman" w:hAnsi="Times New Roman" w:cs="Times New Roman"/>
          <w:sz w:val="26"/>
          <w:szCs w:val="26"/>
        </w:rPr>
        <w:t>информатикой</w:t>
      </w:r>
      <w:r w:rsidRPr="00AC3D6D">
        <w:rPr>
          <w:rFonts w:ascii="Times New Roman" w:hAnsi="Times New Roman" w:cs="Times New Roman"/>
          <w:sz w:val="26"/>
          <w:szCs w:val="26"/>
        </w:rPr>
        <w:t>, физикой.</w:t>
      </w:r>
    </w:p>
    <w:p w:rsidR="00AC3D6D" w:rsidRPr="00AC3D6D" w:rsidRDefault="00AC3D6D" w:rsidP="00AC3D6D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C5044" w:rsidRPr="00E41C2F" w:rsidRDefault="00AC5044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15080" w:rsidRPr="00E41C2F" w:rsidRDefault="0037451B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1.4.К</w:t>
      </w:r>
      <w:r w:rsidR="00715080"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 учебной нагрузки студента 108 часов, в том числе: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аудиторной учебной нагрузки студента 72 часа;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самостоятельной внеаудиторной работы студента 36 часов.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/>
      </w:tblPr>
      <w:tblGrid>
        <w:gridCol w:w="7763"/>
        <w:gridCol w:w="1593"/>
      </w:tblGrid>
      <w:tr w:rsidR="00715080" w:rsidRPr="00E41C2F" w:rsidTr="0014218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15080" w:rsidRPr="00E41C2F" w:rsidTr="0014218B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108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72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155417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52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  <w:p w:rsidR="00AC5044" w:rsidRPr="00E41C2F" w:rsidRDefault="00AC5044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155417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20</w:t>
            </w:r>
          </w:p>
          <w:p w:rsidR="00AC5044" w:rsidRPr="00E41C2F" w:rsidRDefault="00AC5044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36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41C2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E41C2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5080" w:rsidRPr="00E41C2F" w:rsidSect="00E41C2F">
          <w:footerReference w:type="even" r:id="rId9"/>
          <w:footerReference w:type="default" r:id="rId10"/>
          <w:type w:val="nextColumn"/>
          <w:pgSz w:w="11906" w:h="16838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="00AC3D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tbl>
      <w:tblPr>
        <w:tblStyle w:val="a5"/>
        <w:tblW w:w="0" w:type="auto"/>
        <w:tblLook w:val="04A0"/>
      </w:tblPr>
      <w:tblGrid>
        <w:gridCol w:w="3634"/>
        <w:gridCol w:w="8948"/>
        <w:gridCol w:w="1141"/>
        <w:gridCol w:w="1288"/>
      </w:tblGrid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E41C2F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E41C2F">
              <w:rPr>
                <w:b/>
                <w:bCs/>
                <w:sz w:val="26"/>
                <w:szCs w:val="26"/>
              </w:rPr>
              <w:t xml:space="preserve">, 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</w:tcPr>
          <w:p w:rsidR="00715080" w:rsidRPr="00E41C2F" w:rsidRDefault="00B0046C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4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Роль и место математики в современном мире. 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>Основные этапы исторического развития математики. Структура современной математики. Основные черты математического мышления.</w:t>
            </w:r>
          </w:p>
          <w:p w:rsidR="00715080" w:rsidRPr="00E41C2F" w:rsidRDefault="00715080" w:rsidP="00AC3D6D">
            <w:pPr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1.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Матрицы, основные понятия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la-Latn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Матрицы. Основные понятия и определения. Виды матриц. Алгебра матриц.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Определители 2 и 3 порядка. Основные понятия и определения. Определитель </w:t>
            </w:r>
            <w:r w:rsidRPr="00E41C2F">
              <w:rPr>
                <w:sz w:val="26"/>
                <w:szCs w:val="26"/>
                <w:lang w:val="en-US" w:eastAsia="ar-SA"/>
              </w:rPr>
              <w:t>n</w:t>
            </w:r>
            <w:r w:rsidRPr="00E41C2F">
              <w:rPr>
                <w:sz w:val="26"/>
                <w:szCs w:val="26"/>
                <w:lang w:eastAsia="ar-SA"/>
              </w:rPr>
              <w:t>-ого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Способы вычисления определителей. Свойства определителей.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Алгебра матриц. Элементарные преобразования матриц.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Обратная матрица. Вычисление обратной матрицы.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систем линейных уравнений в матричном виде.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систем линейных уравнений методом Гаусса.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Решение систем линейных уравнений методом </w:t>
            </w:r>
            <w:r w:rsidR="000A0ABE" w:rsidRPr="00E41C2F">
              <w:rPr>
                <w:sz w:val="26"/>
                <w:szCs w:val="26"/>
                <w:lang w:eastAsia="ar-SA"/>
              </w:rPr>
              <w:t>Камера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0A0ABE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 занятие</w:t>
            </w:r>
            <w:r w:rsidR="00715080" w:rsidRPr="00E41C2F">
              <w:rPr>
                <w:sz w:val="26"/>
                <w:szCs w:val="26"/>
                <w:lang w:eastAsia="ar-SA"/>
              </w:rPr>
              <w:t xml:space="preserve"> № </w:t>
            </w:r>
            <w:r w:rsidR="00B36E59" w:rsidRPr="00E41C2F">
              <w:rPr>
                <w:sz w:val="26"/>
                <w:szCs w:val="26"/>
                <w:lang w:eastAsia="ar-SA"/>
              </w:rPr>
              <w:t>1</w:t>
            </w:r>
            <w:r w:rsidR="00715080" w:rsidRPr="00E41C2F">
              <w:rPr>
                <w:sz w:val="26"/>
                <w:szCs w:val="26"/>
                <w:lang w:eastAsia="ar-SA"/>
              </w:rPr>
              <w:t>. Решение систем линейных уравнений.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20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/12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2.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Предел функции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E41C2F">
              <w:rPr>
                <w:sz w:val="26"/>
                <w:szCs w:val="26"/>
              </w:rPr>
              <w:t>технике.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Элементарное исследование функций: нахождение четности, нечетности, области возрастания, убывания, монотонности, непрерывности функци</w:t>
            </w:r>
            <w:r w:rsidR="00E54B77" w:rsidRPr="00E41C2F">
              <w:rPr>
                <w:sz w:val="26"/>
                <w:szCs w:val="26"/>
                <w:lang w:eastAsia="ar-SA"/>
              </w:rPr>
              <w:t xml:space="preserve">й. </w:t>
            </w:r>
            <w:r w:rsidR="00E54B77" w:rsidRPr="00E41C2F">
              <w:rPr>
                <w:sz w:val="26"/>
                <w:szCs w:val="26"/>
                <w:lang w:eastAsia="ar-SA"/>
              </w:rPr>
              <w:lastRenderedPageBreak/>
              <w:t xml:space="preserve">Построение графиков функций. 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Предел функции. Теорема о единственности предела. Теоремы о пределах. 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>Вычисление пределов</w:t>
            </w:r>
            <w:r w:rsidRPr="00E41C2F">
              <w:rPr>
                <w:sz w:val="26"/>
                <w:szCs w:val="26"/>
                <w:lang w:val="la-Latn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proofErr w:type="spellStart"/>
            <w:r w:rsidRPr="00E41C2F">
              <w:rPr>
                <w:sz w:val="26"/>
                <w:szCs w:val="26"/>
                <w:lang w:eastAsia="ar-SA"/>
              </w:rPr>
              <w:t>Практическоезанятие</w:t>
            </w:r>
            <w:proofErr w:type="spellEnd"/>
            <w:r w:rsidRPr="00E41C2F">
              <w:rPr>
                <w:color w:val="000000"/>
                <w:sz w:val="26"/>
                <w:szCs w:val="26"/>
              </w:rPr>
              <w:t xml:space="preserve"> № </w:t>
            </w:r>
            <w:r w:rsidR="00B36E59" w:rsidRPr="00E41C2F">
              <w:rPr>
                <w:color w:val="000000"/>
                <w:sz w:val="26"/>
                <w:szCs w:val="26"/>
              </w:rPr>
              <w:t>2</w:t>
            </w:r>
            <w:r w:rsidRPr="00E41C2F">
              <w:rPr>
                <w:color w:val="000000"/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eastAsia="ar-SA"/>
              </w:rPr>
              <w:t>Решение примеров на нахождение пределов функций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 xml:space="preserve"> Виды неопределенностей и способы их раскрытия.</w:t>
            </w:r>
            <w:r w:rsidR="00B36E59" w:rsidRPr="00E41C2F">
              <w:rPr>
                <w:b/>
                <w:sz w:val="26"/>
                <w:szCs w:val="26"/>
              </w:rPr>
              <w:t xml:space="preserve"> </w:t>
            </w:r>
            <w:proofErr w:type="gramStart"/>
            <w:r w:rsidR="00B36E59" w:rsidRPr="00E41C2F">
              <w:rPr>
                <w:b/>
                <w:sz w:val="26"/>
                <w:szCs w:val="26"/>
              </w:rPr>
              <w:t>П</w:t>
            </w:r>
            <w:proofErr w:type="gramEnd"/>
            <w:r w:rsidR="00B36E59" w:rsidRPr="00E41C2F">
              <w:rPr>
                <w:b/>
                <w:sz w:val="26"/>
                <w:szCs w:val="26"/>
              </w:rPr>
              <w:t>/П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Исследование функций на непрерывность. Определение характера разрыва.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lastRenderedPageBreak/>
              <w:t>10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AC3D6D" w:rsidRDefault="00AC3D6D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>Тема 3 Производная функции. Применение производных к исследованию функций.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</w:t>
            </w:r>
            <w:r w:rsidRPr="00E41C2F">
              <w:rPr>
                <w:sz w:val="26"/>
                <w:szCs w:val="26"/>
                <w:lang w:eastAsia="ar-SA"/>
              </w:rPr>
              <w:t xml:space="preserve">Правила нахождения производных. </w:t>
            </w:r>
            <w:r w:rsidRPr="00E41C2F">
              <w:rPr>
                <w:sz w:val="26"/>
                <w:szCs w:val="26"/>
                <w:lang w:val="la-Latn" w:eastAsia="ar-SA"/>
              </w:rPr>
              <w:t>Таблица производных. Производная сложной и обратной функции.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proofErr w:type="spellStart"/>
            <w:r w:rsidRPr="00E41C2F">
              <w:rPr>
                <w:sz w:val="26"/>
                <w:szCs w:val="26"/>
                <w:lang w:eastAsia="ar-SA"/>
              </w:rPr>
              <w:t>Практическоезанятие</w:t>
            </w:r>
            <w:proofErr w:type="spellEnd"/>
            <w:r w:rsidRPr="00E41C2F">
              <w:rPr>
                <w:sz w:val="26"/>
                <w:szCs w:val="26"/>
              </w:rPr>
              <w:t xml:space="preserve"> № </w:t>
            </w:r>
            <w:r w:rsidR="00B36E59" w:rsidRPr="00E41C2F">
              <w:rPr>
                <w:sz w:val="26"/>
                <w:szCs w:val="26"/>
              </w:rPr>
              <w:t>3</w:t>
            </w:r>
            <w:r w:rsidRPr="00E41C2F">
              <w:rPr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>Решение примеров на нахождение производных</w:t>
            </w:r>
            <w:r w:rsidRPr="00E41C2F">
              <w:rPr>
                <w:sz w:val="26"/>
                <w:szCs w:val="26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Исследование функций с помощью производных первого и второго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 xml:space="preserve">Дифференциал функции. </w:t>
            </w:r>
            <w:r w:rsidRPr="00E41C2F">
              <w:rPr>
                <w:sz w:val="26"/>
                <w:szCs w:val="26"/>
                <w:lang w:eastAsia="ar-SA"/>
              </w:rPr>
              <w:t xml:space="preserve">Свойства и таблица дифференциалов. Геометрический смысл дифференциала. </w:t>
            </w:r>
            <w:r w:rsidRPr="00E41C2F">
              <w:rPr>
                <w:sz w:val="26"/>
                <w:szCs w:val="26"/>
                <w:lang w:val="la-Latn" w:eastAsia="ar-SA"/>
              </w:rPr>
              <w:t>Приложение дифференциала к приближенным вычислениям значений функций.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proofErr w:type="spellStart"/>
            <w:r w:rsidRPr="00E41C2F">
              <w:rPr>
                <w:sz w:val="26"/>
                <w:szCs w:val="26"/>
                <w:lang w:eastAsia="ar-SA"/>
              </w:rPr>
              <w:t>Практическоезанятие№</w:t>
            </w:r>
            <w:proofErr w:type="spellEnd"/>
            <w:r w:rsidRPr="00E41C2F">
              <w:rPr>
                <w:sz w:val="26"/>
                <w:szCs w:val="26"/>
                <w:lang w:eastAsia="ar-SA"/>
              </w:rPr>
              <w:t xml:space="preserve"> </w:t>
            </w:r>
            <w:r w:rsidR="00B36E59" w:rsidRPr="00E41C2F">
              <w:rPr>
                <w:sz w:val="26"/>
                <w:szCs w:val="26"/>
                <w:lang w:eastAsia="ar-SA"/>
              </w:rPr>
              <w:t>4</w:t>
            </w:r>
            <w:r w:rsidRPr="00E41C2F">
              <w:rPr>
                <w:sz w:val="26"/>
                <w:szCs w:val="26"/>
                <w:lang w:eastAsia="ar-SA"/>
              </w:rPr>
              <w:t xml:space="preserve">. Вычисление дифференциалов. </w:t>
            </w:r>
            <w:r w:rsidRPr="00E41C2F">
              <w:rPr>
                <w:sz w:val="26"/>
                <w:szCs w:val="26"/>
                <w:lang w:val="la-Latn"/>
              </w:rPr>
              <w:t>Приближенное вычисление функций с</w:t>
            </w:r>
            <w:r w:rsidRPr="00E41C2F">
              <w:rPr>
                <w:sz w:val="26"/>
                <w:szCs w:val="26"/>
              </w:rPr>
              <w:t xml:space="preserve"> помощью дифференциала.</w:t>
            </w:r>
            <w:r w:rsidR="00AC3D6D">
              <w:rPr>
                <w:sz w:val="26"/>
                <w:szCs w:val="26"/>
              </w:rPr>
              <w:t xml:space="preserve"> </w:t>
            </w:r>
            <w:proofErr w:type="gramStart"/>
            <w:r w:rsidR="00E54B77" w:rsidRPr="00E41C2F">
              <w:rPr>
                <w:b/>
                <w:sz w:val="26"/>
                <w:szCs w:val="26"/>
              </w:rPr>
              <w:t>П</w:t>
            </w:r>
            <w:proofErr w:type="gramEnd"/>
            <w:r w:rsidR="00E54B77" w:rsidRPr="00E41C2F">
              <w:rPr>
                <w:b/>
                <w:sz w:val="26"/>
                <w:szCs w:val="26"/>
              </w:rPr>
              <w:t>/П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 Исследование функции с помощью производной.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10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 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4. Неопределенный и определенный интегралы и их свойства.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F0F54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Определен</w:t>
            </w:r>
            <w:proofErr w:type="spellStart"/>
            <w:r w:rsidRPr="00E41C2F">
              <w:rPr>
                <w:sz w:val="26"/>
                <w:szCs w:val="26"/>
                <w:lang w:eastAsia="ar-SA"/>
              </w:rPr>
              <w:t>ный</w:t>
            </w:r>
            <w:proofErr w:type="spellEnd"/>
            <w:r w:rsidRPr="00E41C2F">
              <w:rPr>
                <w:sz w:val="26"/>
                <w:szCs w:val="26"/>
                <w:lang w:val="la-Latn" w:eastAsia="ar-SA"/>
              </w:rPr>
              <w:t xml:space="preserve"> интеграл. Основные свойства определенных интегралов. Формула Ньютона-Лейбницадля вычисления определенного интеграла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proofErr w:type="spellStart"/>
            <w:r w:rsidRPr="00E41C2F">
              <w:rPr>
                <w:sz w:val="26"/>
                <w:szCs w:val="26"/>
                <w:lang w:eastAsia="ar-SA"/>
              </w:rPr>
              <w:lastRenderedPageBreak/>
              <w:t>Практическоезанятие№</w:t>
            </w:r>
            <w:proofErr w:type="spellEnd"/>
            <w:r w:rsidRPr="00E41C2F">
              <w:rPr>
                <w:sz w:val="26"/>
                <w:szCs w:val="26"/>
                <w:lang w:eastAsia="ar-SA"/>
              </w:rPr>
              <w:t xml:space="preserve"> </w:t>
            </w:r>
            <w:r w:rsidR="00B36E59" w:rsidRPr="00E41C2F">
              <w:rPr>
                <w:sz w:val="26"/>
                <w:szCs w:val="26"/>
                <w:lang w:eastAsia="ar-SA"/>
              </w:rPr>
              <w:t>5</w:t>
            </w:r>
            <w:r w:rsidRPr="00E41C2F">
              <w:rPr>
                <w:sz w:val="26"/>
                <w:szCs w:val="26"/>
                <w:lang w:eastAsia="ar-SA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 xml:space="preserve">Решение примеров на нахождение </w:t>
            </w:r>
            <w:r w:rsidR="000A0ABE" w:rsidRPr="00E41C2F">
              <w:rPr>
                <w:sz w:val="26"/>
                <w:szCs w:val="26"/>
                <w:lang w:val="la-Latn"/>
              </w:rPr>
              <w:t>неопределенного интеграларазличными</w:t>
            </w:r>
            <w:r w:rsidRPr="00E41C2F">
              <w:rPr>
                <w:sz w:val="26"/>
                <w:szCs w:val="26"/>
                <w:lang w:val="la-Latn"/>
              </w:rPr>
              <w:t xml:space="preserve"> методами: непосредственное интегрирование</w:t>
            </w:r>
            <w:r w:rsidRPr="00E41C2F">
              <w:rPr>
                <w:sz w:val="26"/>
                <w:szCs w:val="26"/>
              </w:rPr>
              <w:t>, и</w:t>
            </w:r>
            <w:r w:rsidRPr="00E41C2F">
              <w:rPr>
                <w:sz w:val="26"/>
                <w:szCs w:val="26"/>
                <w:lang w:val="la-Latn"/>
              </w:rPr>
              <w:t>нтегрирование методом замены переменных, интегрирование по частям.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proofErr w:type="spellStart"/>
            <w:r w:rsidRPr="00E41C2F">
              <w:rPr>
                <w:sz w:val="26"/>
                <w:szCs w:val="26"/>
                <w:lang w:eastAsia="ar-SA"/>
              </w:rPr>
              <w:t>Практическоезанятие</w:t>
            </w:r>
            <w:r w:rsidRPr="00E41C2F">
              <w:rPr>
                <w:sz w:val="26"/>
                <w:szCs w:val="26"/>
              </w:rPr>
              <w:t>№</w:t>
            </w:r>
            <w:proofErr w:type="spellEnd"/>
            <w:r w:rsidRPr="00E41C2F">
              <w:rPr>
                <w:sz w:val="26"/>
                <w:szCs w:val="26"/>
              </w:rPr>
              <w:t xml:space="preserve"> </w:t>
            </w:r>
            <w:r w:rsidR="00B36E59" w:rsidRPr="00E41C2F">
              <w:rPr>
                <w:sz w:val="26"/>
                <w:szCs w:val="26"/>
              </w:rPr>
              <w:t>6</w:t>
            </w:r>
            <w:r w:rsidRPr="00E41C2F">
              <w:rPr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 xml:space="preserve">Решение примеров на </w:t>
            </w:r>
            <w:r w:rsidR="000A0ABE" w:rsidRPr="00E41C2F">
              <w:rPr>
                <w:sz w:val="26"/>
                <w:szCs w:val="26"/>
                <w:lang w:val="la-Latn"/>
              </w:rPr>
              <w:t>нахождение определенного</w:t>
            </w:r>
            <w:r w:rsidRPr="00E41C2F">
              <w:rPr>
                <w:sz w:val="26"/>
                <w:szCs w:val="26"/>
                <w:lang w:val="la-Latn"/>
              </w:rPr>
              <w:t xml:space="preserve"> интегралов различными методами: непосредственное интегрирование</w:t>
            </w:r>
            <w:r w:rsidRPr="00E41C2F">
              <w:rPr>
                <w:sz w:val="26"/>
                <w:szCs w:val="26"/>
              </w:rPr>
              <w:t>, и</w:t>
            </w:r>
            <w:r w:rsidRPr="00E41C2F">
              <w:rPr>
                <w:sz w:val="26"/>
                <w:szCs w:val="26"/>
                <w:lang w:val="la-Latn"/>
              </w:rPr>
              <w:t>нтегрирование методом замены переменн</w:t>
            </w:r>
            <w:r w:rsidRPr="00E41C2F">
              <w:rPr>
                <w:sz w:val="26"/>
                <w:szCs w:val="26"/>
              </w:rPr>
              <w:t>ой</w:t>
            </w:r>
            <w:r w:rsidRPr="00E41C2F">
              <w:rPr>
                <w:sz w:val="26"/>
                <w:szCs w:val="26"/>
                <w:lang w:val="la-Latn"/>
              </w:rPr>
              <w:t>, интегрирование по частям.</w:t>
            </w:r>
            <w:r w:rsidR="00B36E59" w:rsidRPr="00E41C2F">
              <w:rPr>
                <w:b/>
                <w:sz w:val="26"/>
                <w:szCs w:val="26"/>
              </w:rPr>
              <w:t xml:space="preserve"> </w:t>
            </w:r>
            <w:proofErr w:type="gramStart"/>
            <w:r w:rsidR="00B36E59" w:rsidRPr="00E41C2F">
              <w:rPr>
                <w:b/>
                <w:sz w:val="26"/>
                <w:szCs w:val="26"/>
              </w:rPr>
              <w:t>П</w:t>
            </w:r>
            <w:proofErr w:type="gramEnd"/>
            <w:r w:rsidR="00B36E59" w:rsidRPr="00E41C2F">
              <w:rPr>
                <w:b/>
                <w:sz w:val="26"/>
                <w:szCs w:val="26"/>
              </w:rPr>
              <w:t>/П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Приложения определённого интеграла: Вычисление площади плоской фигуры, длины дуги,</w:t>
            </w:r>
            <w:r w:rsidRPr="00E41C2F">
              <w:rPr>
                <w:sz w:val="26"/>
                <w:szCs w:val="26"/>
                <w:lang w:val="la-Latn"/>
              </w:rPr>
              <w:t xml:space="preserve"> объемов тел</w:t>
            </w:r>
            <w:r w:rsidRPr="00E41C2F">
              <w:rPr>
                <w:sz w:val="26"/>
                <w:szCs w:val="26"/>
              </w:rPr>
              <w:t>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lastRenderedPageBreak/>
              <w:t>8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E41C2F">
              <w:rPr>
                <w:b/>
                <w:bCs/>
                <w:sz w:val="26"/>
                <w:szCs w:val="26"/>
              </w:rPr>
              <w:t>6</w:t>
            </w:r>
          </w:p>
          <w:p w:rsidR="00715080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sz w:val="26"/>
                <w:szCs w:val="26"/>
                <w:lang w:val="la-Latn"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 xml:space="preserve">Тема 5. Дифференциальные уравнения. 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 Практическое занятие № </w:t>
            </w:r>
            <w:r w:rsidR="00B36E59" w:rsidRPr="00E41C2F">
              <w:rPr>
                <w:sz w:val="26"/>
                <w:szCs w:val="26"/>
                <w:lang w:eastAsia="ar-SA"/>
              </w:rPr>
              <w:t>7</w:t>
            </w:r>
            <w:r w:rsidRPr="00E41C2F">
              <w:rPr>
                <w:sz w:val="26"/>
                <w:szCs w:val="26"/>
                <w:lang w:eastAsia="ar-SA"/>
              </w:rPr>
              <w:t xml:space="preserve">. </w:t>
            </w:r>
            <w:r w:rsidRPr="00E41C2F">
              <w:rPr>
                <w:sz w:val="26"/>
                <w:szCs w:val="26"/>
                <w:lang w:val="la-Latn" w:eastAsia="ar-SA"/>
              </w:rPr>
              <w:t>Решение линейных дифференциальных уравнений первого порядка.</w:t>
            </w:r>
            <w:r w:rsidRPr="00E41C2F">
              <w:rPr>
                <w:sz w:val="26"/>
                <w:szCs w:val="26"/>
                <w:lang w:eastAsia="ar-SA"/>
              </w:rPr>
              <w:t>Общее и частное решение.</w:t>
            </w:r>
            <w:r w:rsidRPr="00E41C2F">
              <w:rPr>
                <w:sz w:val="26"/>
                <w:szCs w:val="26"/>
                <w:lang w:val="la-Latn" w:eastAsia="ar-SA"/>
              </w:rPr>
              <w:t xml:space="preserve"> Линейные дифференциальные уравнения первого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 Практическое занятие № </w:t>
            </w:r>
            <w:r w:rsidR="00B36E59" w:rsidRPr="00E41C2F">
              <w:rPr>
                <w:sz w:val="26"/>
                <w:szCs w:val="26"/>
                <w:lang w:eastAsia="ar-SA"/>
              </w:rPr>
              <w:t>8</w:t>
            </w:r>
            <w:r w:rsidRPr="00E41C2F">
              <w:rPr>
                <w:sz w:val="26"/>
                <w:szCs w:val="26"/>
                <w:lang w:eastAsia="ar-SA"/>
              </w:rPr>
              <w:t>. Решение дифференциальных уравнений второго порядка (частные случаи).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6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6. Три формы записи комплексных чисел. Действия над комплексными</w:t>
            </w:r>
            <w:r w:rsidR="00AC3D6D">
              <w:rPr>
                <w:b/>
                <w:sz w:val="26"/>
                <w:szCs w:val="26"/>
                <w:lang w:eastAsia="ar-SA"/>
              </w:rPr>
              <w:t xml:space="preserve"> числами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Алгебраическая, тригонометрическая и показательная формы записи комплексных чисел. Преобразование комплексных чисел из одной формы в другую.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Действия над комплексными числами, заданными в различной форме.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4/4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Тема </w:t>
            </w:r>
            <w:r w:rsidRPr="00E41C2F">
              <w:rPr>
                <w:b/>
                <w:sz w:val="26"/>
                <w:szCs w:val="26"/>
                <w:lang w:val="en-US" w:eastAsia="ar-SA"/>
              </w:rPr>
              <w:t>7</w:t>
            </w:r>
            <w:r w:rsidRPr="00E41C2F">
              <w:rPr>
                <w:b/>
                <w:sz w:val="26"/>
                <w:szCs w:val="26"/>
                <w:lang w:eastAsia="ar-SA"/>
              </w:rPr>
              <w:t>. Теория вероятности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lastRenderedPageBreak/>
              <w:t>Комбинаторика. Перестановки, сочетания, разм</w:t>
            </w:r>
            <w:r w:rsidR="00E54B77" w:rsidRPr="00E41C2F">
              <w:rPr>
                <w:sz w:val="26"/>
                <w:szCs w:val="26"/>
                <w:lang w:eastAsia="ar-SA"/>
              </w:rPr>
              <w:t>е</w:t>
            </w:r>
            <w:r w:rsidRPr="00E41C2F">
              <w:rPr>
                <w:sz w:val="26"/>
                <w:szCs w:val="26"/>
                <w:lang w:eastAsia="ar-SA"/>
              </w:rPr>
              <w:t>щения.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Случайные события и операции над ними. Опыт с равновероятными исходами. 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Практическая работа № </w:t>
            </w:r>
            <w:r w:rsidR="00155417" w:rsidRPr="00E41C2F">
              <w:rPr>
                <w:sz w:val="26"/>
                <w:szCs w:val="26"/>
                <w:lang w:eastAsia="ar-SA"/>
              </w:rPr>
              <w:t>9</w:t>
            </w:r>
            <w:r w:rsidRPr="00E41C2F">
              <w:rPr>
                <w:sz w:val="26"/>
                <w:szCs w:val="26"/>
                <w:lang w:eastAsia="ar-SA"/>
              </w:rPr>
              <w:t>. Повторные независимые испытания. Формула Бернулли. Дискретная случайная величина и ее числовые характеристики</w:t>
            </w:r>
            <w:r w:rsidR="00AC3D6D">
              <w:rPr>
                <w:sz w:val="26"/>
                <w:szCs w:val="26"/>
                <w:lang w:eastAsia="ar-SA"/>
              </w:rPr>
              <w:t xml:space="preserve"> </w:t>
            </w:r>
            <w:r w:rsidR="00AC3D6D">
              <w:rPr>
                <w:b/>
                <w:sz w:val="26"/>
                <w:szCs w:val="26"/>
                <w:lang w:eastAsia="ar-SA"/>
              </w:rPr>
              <w:t xml:space="preserve">П / </w:t>
            </w:r>
            <w:proofErr w:type="gramStart"/>
            <w:r w:rsidR="00AC3D6D">
              <w:rPr>
                <w:b/>
                <w:sz w:val="26"/>
                <w:szCs w:val="26"/>
                <w:lang w:eastAsia="ar-SA"/>
              </w:rPr>
              <w:t>П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Самостоятельная работа </w:t>
            </w:r>
            <w:proofErr w:type="gramStart"/>
            <w:r w:rsidRPr="00E41C2F">
              <w:rPr>
                <w:b/>
                <w:sz w:val="26"/>
                <w:szCs w:val="26"/>
                <w:lang w:eastAsia="ar-SA"/>
              </w:rPr>
              <w:t>обучающегося</w:t>
            </w:r>
            <w:proofErr w:type="gramEnd"/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lastRenderedPageBreak/>
              <w:t>6/4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lastRenderedPageBreak/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>Тема 8. Математическая статистика и ее роль в промышленности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 xml:space="preserve">Практическое № </w:t>
            </w:r>
            <w:r w:rsidR="00155417" w:rsidRPr="00E41C2F">
              <w:rPr>
                <w:sz w:val="26"/>
                <w:szCs w:val="26"/>
              </w:rPr>
              <w:t>10</w:t>
            </w:r>
            <w:r w:rsidRPr="00E41C2F">
              <w:rPr>
                <w:sz w:val="26"/>
                <w:szCs w:val="26"/>
              </w:rPr>
              <w:t>.Решение практических задач с применением методов математической статистики.</w:t>
            </w:r>
            <w:r w:rsidR="00AC3D6D">
              <w:rPr>
                <w:sz w:val="26"/>
                <w:szCs w:val="26"/>
              </w:rPr>
              <w:t xml:space="preserve"> </w:t>
            </w:r>
            <w:proofErr w:type="gramStart"/>
            <w:r w:rsidR="00E54B77" w:rsidRPr="00E41C2F">
              <w:rPr>
                <w:b/>
                <w:sz w:val="26"/>
                <w:szCs w:val="26"/>
              </w:rPr>
              <w:t>П</w:t>
            </w:r>
            <w:proofErr w:type="gramEnd"/>
            <w:r w:rsidR="00E54B77" w:rsidRPr="00E41C2F">
              <w:rPr>
                <w:b/>
                <w:sz w:val="26"/>
                <w:szCs w:val="26"/>
              </w:rPr>
              <w:t>/П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этапов статистического исследования, решение заданий из учебника.</w:t>
            </w:r>
            <w:r w:rsidR="00AC3D6D">
              <w:rPr>
                <w:sz w:val="26"/>
                <w:szCs w:val="26"/>
                <w:lang w:eastAsia="ar-SA"/>
              </w:rPr>
              <w:t xml:space="preserve"> </w:t>
            </w:r>
            <w:r w:rsidRPr="00E41C2F">
              <w:rPr>
                <w:rFonts w:eastAsia="Calibri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4/2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Дифференцированный зачет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2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E41C2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72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/48/36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715080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EB3EF2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EB3EF2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EB3EF2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EB3EF2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EB3EF2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EB3EF2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AC3D6D" w:rsidRPr="00E41C2F" w:rsidRDefault="00AC3D6D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715080" w:rsidRPr="00E41C2F" w:rsidSect="00E41C2F">
          <w:type w:val="nextColumn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E54B77" w:rsidRPr="00E41C2F" w:rsidRDefault="00715080" w:rsidP="00AC3D6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</w:r>
      <w:r w:rsidR="00E54B77" w:rsidRPr="00E41C2F">
        <w:rPr>
          <w:rFonts w:ascii="Times New Roman" w:hAnsi="Times New Roman" w:cs="Times New Roman"/>
          <w:b/>
          <w:sz w:val="26"/>
          <w:szCs w:val="26"/>
        </w:rPr>
        <w:t>3.УСЛОВИЯ РЕАЛИЗАЦИИ ПРОГРАММЫ ДИСЦИПЛИНЫ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 обеспечению.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Реализация учебной дисциплины требует наличия учебного кабинета математики.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E41C2F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E41C2F">
        <w:rPr>
          <w:rFonts w:ascii="Times New Roman" w:hAnsi="Times New Roman" w:cs="Times New Roman"/>
          <w:bCs/>
          <w:sz w:val="26"/>
          <w:szCs w:val="26"/>
        </w:rPr>
        <w:t>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обучения.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>, В. В. Математ</w:t>
      </w:r>
      <w:r w:rsidR="00AC3D6D">
        <w:rPr>
          <w:rFonts w:ascii="Times New Roman" w:hAnsi="Times New Roman" w:cs="Times New Roman"/>
          <w:sz w:val="26"/>
          <w:szCs w:val="26"/>
        </w:rPr>
        <w:t>ика. Элементы высшей математики</w:t>
      </w:r>
      <w:r w:rsidRPr="00E41C2F">
        <w:rPr>
          <w:rFonts w:ascii="Times New Roman" w:hAnsi="Times New Roman" w:cs="Times New Roman"/>
          <w:sz w:val="26"/>
          <w:szCs w:val="26"/>
        </w:rPr>
        <w:t xml:space="preserve">: учебник: в 2 томах. Том 2 / В.В. </w:t>
      </w: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Бард</w:t>
      </w:r>
      <w:r w:rsidR="00AC3D6D">
        <w:rPr>
          <w:rFonts w:ascii="Times New Roman" w:hAnsi="Times New Roman" w:cs="Times New Roman"/>
          <w:sz w:val="26"/>
          <w:szCs w:val="26"/>
        </w:rPr>
        <w:t>ушкин</w:t>
      </w:r>
      <w:proofErr w:type="spellEnd"/>
      <w:r w:rsidR="00AC3D6D">
        <w:rPr>
          <w:rFonts w:ascii="Times New Roman" w:hAnsi="Times New Roman" w:cs="Times New Roman"/>
          <w:sz w:val="26"/>
          <w:szCs w:val="26"/>
        </w:rPr>
        <w:t>, А.А. Прокофьев. — Москва</w:t>
      </w:r>
      <w:r w:rsidRPr="00E41C2F">
        <w:rPr>
          <w:rFonts w:ascii="Times New Roman" w:hAnsi="Times New Roman" w:cs="Times New Roman"/>
          <w:sz w:val="26"/>
          <w:szCs w:val="26"/>
        </w:rPr>
        <w:t>: КУРС: ИНФРА-М, 202</w:t>
      </w:r>
      <w:bookmarkStart w:id="0" w:name="_GoBack"/>
      <w:bookmarkEnd w:id="0"/>
      <w:r w:rsidR="0027329F">
        <w:rPr>
          <w:rFonts w:ascii="Times New Roman" w:hAnsi="Times New Roman" w:cs="Times New Roman"/>
          <w:sz w:val="26"/>
          <w:szCs w:val="26"/>
        </w:rPr>
        <w:t>0</w:t>
      </w:r>
      <w:r w:rsidRPr="00E41C2F">
        <w:rPr>
          <w:rFonts w:ascii="Times New Roman" w:hAnsi="Times New Roman" w:cs="Times New Roman"/>
          <w:sz w:val="26"/>
          <w:szCs w:val="26"/>
        </w:rPr>
        <w:t xml:space="preserve">. — 368 </w:t>
      </w:r>
      <w:proofErr w:type="gramStart"/>
      <w:r w:rsidRPr="00E41C2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1C2F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978-5-906923-34-9. - Текст</w:t>
      </w:r>
      <w:proofErr w:type="gramStart"/>
      <w:r w:rsidRPr="00E41C2F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1C2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925B44" w:rsidRPr="00E41C2F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https://znanium.com/catalog/document?id=363645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математики: учебник: в 2 томах. Том 1 / В. В. </w:t>
      </w: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Барду</w:t>
      </w:r>
      <w:r w:rsidR="00AC3D6D">
        <w:rPr>
          <w:rFonts w:ascii="Times New Roman" w:hAnsi="Times New Roman" w:cs="Times New Roman"/>
          <w:sz w:val="26"/>
          <w:szCs w:val="26"/>
        </w:rPr>
        <w:t>шкин</w:t>
      </w:r>
      <w:proofErr w:type="spellEnd"/>
      <w:r w:rsidR="00AC3D6D">
        <w:rPr>
          <w:rFonts w:ascii="Times New Roman" w:hAnsi="Times New Roman" w:cs="Times New Roman"/>
          <w:sz w:val="26"/>
          <w:szCs w:val="26"/>
        </w:rPr>
        <w:t>, А. А. Прокофьев. — Москва</w:t>
      </w:r>
      <w:r w:rsidR="0027329F">
        <w:rPr>
          <w:rFonts w:ascii="Times New Roman" w:hAnsi="Times New Roman" w:cs="Times New Roman"/>
          <w:sz w:val="26"/>
          <w:szCs w:val="26"/>
        </w:rPr>
        <w:t>: КУРС: ИНФРА-М, 2020</w:t>
      </w:r>
      <w:r w:rsidRPr="00E41C2F">
        <w:rPr>
          <w:rFonts w:ascii="Times New Roman" w:hAnsi="Times New Roman" w:cs="Times New Roman"/>
          <w:sz w:val="26"/>
          <w:szCs w:val="26"/>
        </w:rPr>
        <w:t xml:space="preserve">. — 304 </w:t>
      </w:r>
      <w:proofErr w:type="gramStart"/>
      <w:r w:rsidRPr="00E41C2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1C2F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978-5-906923-05-9. - Текст</w:t>
      </w:r>
      <w:proofErr w:type="gramStart"/>
      <w:r w:rsidRPr="00E41C2F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E41C2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54B77" w:rsidRPr="00E41C2F" w:rsidRDefault="00E54B77" w:rsidP="00E41C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1C2F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>, Л. И. Математика: учебное пособие / Л.</w:t>
      </w:r>
      <w:r w:rsidR="00AC3D6D">
        <w:rPr>
          <w:rFonts w:ascii="Times New Roman" w:hAnsi="Times New Roman" w:cs="Times New Roman"/>
          <w:sz w:val="26"/>
          <w:szCs w:val="26"/>
        </w:rPr>
        <w:t xml:space="preserve">И. </w:t>
      </w:r>
      <w:proofErr w:type="spellStart"/>
      <w:r w:rsidR="00AC3D6D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="00AC3D6D">
        <w:rPr>
          <w:rFonts w:ascii="Times New Roman" w:hAnsi="Times New Roman" w:cs="Times New Roman"/>
          <w:sz w:val="26"/>
          <w:szCs w:val="26"/>
        </w:rPr>
        <w:t>, А.Е. Шипов. — Москва</w:t>
      </w:r>
      <w:r w:rsidRPr="00E41C2F">
        <w:rPr>
          <w:rFonts w:ascii="Times New Roman" w:hAnsi="Times New Roman" w:cs="Times New Roman"/>
          <w:sz w:val="26"/>
          <w:szCs w:val="26"/>
        </w:rPr>
        <w:t xml:space="preserve">: ИНФРА-М, 2020. — 238 </w:t>
      </w:r>
      <w:proofErr w:type="gramStart"/>
      <w:r w:rsidRPr="00E41C2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41C2F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978-5-16-014561-7. - Текст: электронный. - URL: </w:t>
      </w:r>
      <w:hyperlink r:id="rId12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54B77" w:rsidRPr="00E41C2F" w:rsidRDefault="00E54B77" w:rsidP="00AC3D6D">
      <w:pPr>
        <w:pStyle w:val="a7"/>
        <w:numPr>
          <w:ilvl w:val="0"/>
          <w:numId w:val="6"/>
        </w:numPr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 xml:space="preserve">, А. А. Математика: учебник / А.А. </w:t>
      </w: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E41C2F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27329F">
        <w:rPr>
          <w:rFonts w:ascii="Times New Roman" w:hAnsi="Times New Roman" w:cs="Times New Roman"/>
          <w:sz w:val="26"/>
          <w:szCs w:val="26"/>
        </w:rPr>
        <w:t>. и доп. — Москва: ИНФРА-М, 2020</w:t>
      </w:r>
      <w:r w:rsidRPr="00E41C2F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proofErr w:type="gramStart"/>
      <w:r w:rsidRPr="00E41C2F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E41C2F">
        <w:rPr>
          <w:rFonts w:ascii="Times New Roman" w:hAnsi="Times New Roman" w:cs="Times New Roman"/>
          <w:sz w:val="26"/>
          <w:szCs w:val="26"/>
        </w:rPr>
        <w:t>реднее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</w:t>
      </w:r>
      <w:r w:rsidR="00AC3D6D">
        <w:rPr>
          <w:rFonts w:ascii="Times New Roman" w:hAnsi="Times New Roman" w:cs="Times New Roman"/>
          <w:sz w:val="26"/>
          <w:szCs w:val="26"/>
        </w:rPr>
        <w:t>ISBN 978-5-16-012592-3. - Текст</w:t>
      </w:r>
      <w:r w:rsidRPr="00E41C2F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А.Н. Колмогоров, А.М. Абрамов, Ю.П. </w:t>
      </w:r>
      <w:proofErr w:type="spellStart"/>
      <w:r w:rsidRPr="00E41C2F">
        <w:rPr>
          <w:rFonts w:ascii="Times New Roman" w:hAnsi="Times New Roman" w:cs="Times New Roman"/>
          <w:bCs/>
          <w:sz w:val="26"/>
          <w:szCs w:val="26"/>
        </w:rPr>
        <w:t>Дудницын</w:t>
      </w:r>
      <w:proofErr w:type="spell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 и др. Алгебра и начала анализа: Учеб</w:t>
      </w:r>
      <w:proofErr w:type="gramStart"/>
      <w:r w:rsidRPr="00E41C2F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41C2F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ля 10-11 </w:t>
      </w:r>
      <w:proofErr w:type="spellStart"/>
      <w:r w:rsidRPr="00E41C2F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E41C2F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. Учреждений / - 11-е изд. – М.: Просвещение, 2016. – 384 </w:t>
      </w:r>
      <w:proofErr w:type="gramStart"/>
      <w:r w:rsidRPr="00E41C2F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E41C2F">
        <w:rPr>
          <w:rFonts w:ascii="Times New Roman" w:hAnsi="Times New Roman" w:cs="Times New Roman"/>
          <w:bCs/>
          <w:sz w:val="26"/>
          <w:szCs w:val="26"/>
        </w:rPr>
        <w:t>.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Л.С. </w:t>
      </w:r>
      <w:proofErr w:type="spellStart"/>
      <w:r w:rsidRPr="00E41C2F">
        <w:rPr>
          <w:rFonts w:ascii="Times New Roman" w:hAnsi="Times New Roman" w:cs="Times New Roman"/>
          <w:bCs/>
          <w:sz w:val="26"/>
          <w:szCs w:val="26"/>
        </w:rPr>
        <w:t>Атанасян</w:t>
      </w:r>
      <w:proofErr w:type="spell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, В.Ф. Бутузов, С.Б. Кадомцев и др. Математика: алгебра и начала математического анализа, геометрия. Геометрия. 10-11 </w:t>
      </w:r>
      <w:proofErr w:type="spellStart"/>
      <w:r w:rsidRPr="00E41C2F">
        <w:rPr>
          <w:rFonts w:ascii="Times New Roman" w:hAnsi="Times New Roman" w:cs="Times New Roman"/>
          <w:bCs/>
          <w:sz w:val="26"/>
          <w:szCs w:val="26"/>
        </w:rPr>
        <w:t>кл</w:t>
      </w:r>
      <w:proofErr w:type="spellEnd"/>
      <w:r w:rsidRPr="00E41C2F">
        <w:rPr>
          <w:rFonts w:ascii="Times New Roman" w:hAnsi="Times New Roman" w:cs="Times New Roman"/>
          <w:bCs/>
          <w:sz w:val="26"/>
          <w:szCs w:val="26"/>
        </w:rPr>
        <w:t>.: учеб</w:t>
      </w:r>
      <w:proofErr w:type="gramStart"/>
      <w:r w:rsidRPr="00E41C2F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41C2F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E41C2F">
        <w:rPr>
          <w:rFonts w:ascii="Times New Roman" w:hAnsi="Times New Roman" w:cs="Times New Roman"/>
          <w:bCs/>
          <w:sz w:val="26"/>
          <w:szCs w:val="26"/>
        </w:rPr>
        <w:t xml:space="preserve">ля </w:t>
      </w:r>
      <w:proofErr w:type="spellStart"/>
      <w:r w:rsidRPr="00E41C2F">
        <w:rPr>
          <w:rFonts w:ascii="Times New Roman" w:hAnsi="Times New Roman" w:cs="Times New Roman"/>
          <w:bCs/>
          <w:sz w:val="26"/>
          <w:szCs w:val="26"/>
        </w:rPr>
        <w:t>общеобразоват</w:t>
      </w:r>
      <w:proofErr w:type="spellEnd"/>
      <w:r w:rsidRPr="00E41C2F">
        <w:rPr>
          <w:rFonts w:ascii="Times New Roman" w:hAnsi="Times New Roman" w:cs="Times New Roman"/>
          <w:bCs/>
          <w:sz w:val="26"/>
          <w:szCs w:val="26"/>
        </w:rPr>
        <w:t>. организаций: базовый и углубленный уровни. 3-е изд. – М.: Просвещение, 2016. – 255с</w:t>
      </w:r>
    </w:p>
    <w:p w:rsidR="00E22AA7" w:rsidRPr="00E41C2F" w:rsidRDefault="00E22AA7" w:rsidP="00E41C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41C2F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C2F">
        <w:rPr>
          <w:rFonts w:ascii="Times New Roman" w:eastAsia="Calibri" w:hAnsi="Times New Roman" w:cs="Times New Roman"/>
          <w:sz w:val="26"/>
          <w:szCs w:val="26"/>
        </w:rPr>
        <w:t>1.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E41C2F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E41C2F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41C2F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>,</w:t>
      </w:r>
      <w:r w:rsidRPr="00E41C2F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C2F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Pr="00E41C2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E41C2F">
        <w:rPr>
          <w:rFonts w:ascii="Times New Roman" w:eastAsia="Calibri" w:hAnsi="Times New Roman" w:cs="Times New Roman"/>
          <w:sz w:val="26"/>
          <w:szCs w:val="26"/>
        </w:rPr>
        <w:t>.</w:t>
      </w:r>
      <w:r w:rsidRPr="00E41C2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41C2F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1C2F">
        <w:rPr>
          <w:rFonts w:ascii="Times New Roman" w:hAnsi="Times New Roman" w:cs="Times New Roman"/>
          <w:sz w:val="26"/>
          <w:szCs w:val="26"/>
        </w:rPr>
        <w:t>3.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41C2F">
        <w:rPr>
          <w:rFonts w:ascii="Times New Roman" w:hAnsi="Times New Roman" w:cs="Times New Roman"/>
          <w:sz w:val="26"/>
          <w:szCs w:val="26"/>
        </w:rPr>
        <w:t xml:space="preserve">. 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E41C2F">
        <w:rPr>
          <w:rFonts w:ascii="Times New Roman" w:hAnsi="Times New Roman" w:cs="Times New Roman"/>
          <w:sz w:val="26"/>
          <w:szCs w:val="26"/>
        </w:rPr>
        <w:t>-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41C2F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proofErr w:type="gramEnd"/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4. Образовательный математический сайт. </w:t>
      </w:r>
      <w:hyperlink r:id="rId14">
        <w:r w:rsidRPr="00E41C2F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E22AA7" w:rsidRPr="00AC3D6D" w:rsidRDefault="00E22AA7" w:rsidP="00AC3D6D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 xml:space="preserve">Математика для студентов и прочее. </w:t>
      </w:r>
      <w:hyperlink r:id="rId15">
        <w:r w:rsidRPr="00AC3D6D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E41C2F">
        <w:rPr>
          <w:rFonts w:ascii="Times New Roman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математиков. Режим доступа: http://www.math.ru </w:t>
      </w:r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уравнений. Режим доступа: http://eqworld.ipmnet.ru/indexr.htm </w:t>
      </w:r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lastRenderedPageBreak/>
        <w:t xml:space="preserve">Сборник материалов по различным предметам естествознания и математики: физика, химия, астрономия, науки о жизни и Земле. Режим доступа: http://www.elementv.ru </w:t>
      </w:r>
    </w:p>
    <w:p w:rsidR="00E22AA7" w:rsidRPr="00E41C2F" w:rsidRDefault="00E22AA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22AA7" w:rsidRPr="00E41C2F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1.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E41C2F">
        <w:rPr>
          <w:rFonts w:ascii="Times New Roman" w:hAnsi="Times New Roman" w:cs="Times New Roman"/>
          <w:sz w:val="26"/>
          <w:szCs w:val="26"/>
        </w:rPr>
        <w:t>)</w:t>
      </w:r>
    </w:p>
    <w:p w:rsidR="00E22AA7" w:rsidRPr="00E41C2F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2.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E41C2F">
        <w:rPr>
          <w:rFonts w:ascii="Times New Roman" w:hAnsi="Times New Roman" w:cs="Times New Roman"/>
          <w:sz w:val="26"/>
          <w:szCs w:val="26"/>
        </w:rPr>
        <w:t>)</w:t>
      </w:r>
    </w:p>
    <w:p w:rsidR="00E22AA7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3.https://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41C2F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E41C2F">
        <w:rPr>
          <w:rFonts w:ascii="Times New Roman" w:hAnsi="Times New Roman" w:cs="Times New Roman"/>
          <w:sz w:val="26"/>
          <w:szCs w:val="26"/>
        </w:rPr>
        <w:t>/</w:t>
      </w:r>
    </w:p>
    <w:p w:rsidR="00932469" w:rsidRDefault="00932469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2469" w:rsidRPr="00E41C2F" w:rsidRDefault="00932469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5080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</w:pPr>
      <w:r w:rsidRPr="00E41C2F"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  <w:t xml:space="preserve">4. </w:t>
      </w:r>
      <w:r w:rsidRPr="00D6733B">
        <w:rPr>
          <w:rFonts w:ascii="Times New Roman" w:eastAsia="Times New Roman" w:hAnsi="Times New Roman" w:cs="Times New Roman"/>
          <w:bCs w:val="0"/>
          <w:color w:val="000000" w:themeColor="text1"/>
          <w:lang w:eastAsia="ar-SA"/>
        </w:rPr>
        <w:t>КОНТРОЛЬ И ОЦЕНКА РЕЗУЛЬТАТОВ ОСВОЕНИЯ ДИСЦИПЛИНЫ.</w:t>
      </w:r>
    </w:p>
    <w:p w:rsidR="00DA5289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Контроль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 оценка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обучающимися</w:t>
      </w:r>
      <w:proofErr w:type="gramEnd"/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DA5289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Style w:val="a5"/>
        <w:tblW w:w="10031" w:type="dxa"/>
        <w:tblLook w:val="04A0"/>
      </w:tblPr>
      <w:tblGrid>
        <w:gridCol w:w="6629"/>
        <w:gridCol w:w="3402"/>
      </w:tblGrid>
      <w:tr w:rsidR="00DA5289" w:rsidTr="00932469">
        <w:tc>
          <w:tcPr>
            <w:tcW w:w="6629" w:type="dxa"/>
          </w:tcPr>
          <w:p w:rsidR="00DA5289" w:rsidRPr="00E41C2F" w:rsidRDefault="00DA5289" w:rsidP="00DA5289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Результаты обучения </w:t>
            </w:r>
          </w:p>
          <w:p w:rsidR="00DA5289" w:rsidRDefault="00DA5289" w:rsidP="00DA528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1C2F">
              <w:rPr>
                <w:color w:val="000000" w:themeColor="text1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DA5289" w:rsidRPr="00E41C2F" w:rsidRDefault="00DA5289" w:rsidP="00DA5289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Формы, методы контроля и </w:t>
            </w:r>
          </w:p>
          <w:p w:rsidR="00DA5289" w:rsidRDefault="00DA5289" w:rsidP="00DA528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1C2F">
              <w:rPr>
                <w:color w:val="000000" w:themeColor="text1"/>
                <w:lang w:eastAsia="ar-SA"/>
              </w:rPr>
              <w:t>оценки результатов обучения.</w:t>
            </w:r>
          </w:p>
        </w:tc>
      </w:tr>
      <w:tr w:rsidR="00DA5289" w:rsidTr="00932469">
        <w:tc>
          <w:tcPr>
            <w:tcW w:w="6629" w:type="dxa"/>
          </w:tcPr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В результате освоения дисциплины студент должен уметь: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анализировать сложные функции и строить их графики;</w:t>
            </w:r>
          </w:p>
          <w:p w:rsidR="00DA5289" w:rsidRPr="00E41C2F" w:rsidRDefault="00DA5289" w:rsidP="00932469">
            <w:pPr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выполнять действия над комплексными числами;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вычислять значения геометрических величин;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производить операции над матрицами и определителями;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задачи на вычисление вероятности с использованием элементов комбинаторики;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системы линейных уравнений различными методами.</w:t>
            </w:r>
          </w:p>
          <w:p w:rsidR="00DA5289" w:rsidRDefault="00DA5289" w:rsidP="00DA2FA2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 w:rsidRPr="00C76F74">
              <w:rPr>
                <w:sz w:val="26"/>
                <w:szCs w:val="26"/>
                <w:lang w:val="la-Latn"/>
              </w:rPr>
              <w:t>В результате освоения дисциплины обучающийся должен</w:t>
            </w:r>
            <w:r w:rsidRPr="00E41C2F">
              <w:rPr>
                <w:b/>
                <w:sz w:val="26"/>
                <w:szCs w:val="26"/>
                <w:lang w:val="la-Latn"/>
              </w:rPr>
              <w:t xml:space="preserve"> знать:</w:t>
            </w:r>
          </w:p>
          <w:p w:rsidR="00DA5289" w:rsidRPr="00C76F74" w:rsidRDefault="00DA5289" w:rsidP="00DA2FA2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основные математические методы решения прикладных задач;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E41C2F">
              <w:rPr>
                <w:sz w:val="26"/>
                <w:szCs w:val="26"/>
              </w:rPr>
              <w:t xml:space="preserve">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основы интегрального и дифференциального исчисления;</w:t>
            </w:r>
          </w:p>
          <w:p w:rsidR="00DA5289" w:rsidRPr="00E41C2F" w:rsidRDefault="00DA5289" w:rsidP="00DA2FA2">
            <w:pPr>
              <w:pStyle w:val="a7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тестов,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олнение практических заданий 1-10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EB3EF2">
              <w:rPr>
                <w:rFonts w:eastAsia="Calibri"/>
                <w:color w:val="000000"/>
                <w:sz w:val="26"/>
                <w:szCs w:val="26"/>
              </w:rPr>
              <w:t>Письменный контроль  (тестирование);</w:t>
            </w:r>
          </w:p>
          <w:p w:rsidR="00DA5289" w:rsidRPr="00EB3EF2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DA5289" w:rsidRPr="00EB3EF2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EB3EF2">
              <w:rPr>
                <w:rFonts w:eastAsia="Calibri"/>
                <w:color w:val="000000"/>
                <w:sz w:val="26"/>
                <w:szCs w:val="26"/>
              </w:rPr>
              <w:t>Выполнение презентаций;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</w:tc>
      </w:tr>
    </w:tbl>
    <w:p w:rsidR="00DA5289" w:rsidRPr="001B5B01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5080" w:rsidRDefault="00715080" w:rsidP="00C76F74">
      <w:pPr>
        <w:pStyle w:val="2"/>
        <w:tabs>
          <w:tab w:val="left" w:pos="4580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76F74">
        <w:rPr>
          <w:rFonts w:ascii="Times New Roman" w:hAnsi="Times New Roman" w:cs="Times New Roman"/>
          <w:b w:val="0"/>
          <w:color w:val="000000" w:themeColor="text1"/>
        </w:rPr>
        <w:lastRenderedPageBreak/>
        <w:t>Занятия по дисциплине содействуют формированию следующих общих компетенций:</w:t>
      </w:r>
    </w:p>
    <w:tbl>
      <w:tblPr>
        <w:tblStyle w:val="a5"/>
        <w:tblW w:w="0" w:type="auto"/>
        <w:tblInd w:w="-318" w:type="dxa"/>
        <w:tblLook w:val="04A0"/>
      </w:tblPr>
      <w:tblGrid>
        <w:gridCol w:w="5386"/>
        <w:gridCol w:w="5069"/>
      </w:tblGrid>
      <w:tr w:rsidR="00C76F74" w:rsidTr="00C76F74">
        <w:tc>
          <w:tcPr>
            <w:tcW w:w="5386" w:type="dxa"/>
          </w:tcPr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E41C2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Результаты </w:t>
            </w:r>
          </w:p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5069" w:type="dxa"/>
          </w:tcPr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76F74" w:rsidTr="00C76F74">
        <w:tc>
          <w:tcPr>
            <w:tcW w:w="5386" w:type="dxa"/>
          </w:tcPr>
          <w:p w:rsidR="00C76F74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5069" w:type="dxa"/>
          </w:tcPr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Оценка </w:t>
            </w:r>
            <w:proofErr w:type="gramStart"/>
            <w:r w:rsidRPr="001B5B01">
              <w:rPr>
                <w:color w:val="000000" w:themeColor="text1"/>
                <w:sz w:val="26"/>
                <w:szCs w:val="26"/>
              </w:rPr>
              <w:t>за</w:t>
            </w:r>
            <w:proofErr w:type="gramEnd"/>
            <w:r w:rsidRPr="001B5B01">
              <w:rPr>
                <w:color w:val="000000" w:themeColor="text1"/>
                <w:sz w:val="26"/>
                <w:szCs w:val="26"/>
              </w:rPr>
              <w:t>:</w:t>
            </w: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1B5B01">
              <w:rPr>
                <w:color w:val="000000" w:themeColor="text1"/>
                <w:sz w:val="26"/>
                <w:szCs w:val="26"/>
              </w:rPr>
              <w:t>группах</w:t>
            </w:r>
            <w:proofErr w:type="gramEnd"/>
            <w:r w:rsidRPr="001B5B01">
              <w:rPr>
                <w:color w:val="000000" w:themeColor="text1"/>
                <w:sz w:val="26"/>
                <w:szCs w:val="26"/>
              </w:rPr>
              <w:t xml:space="preserve"> по выполнению практических заданий;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- разработка </w:t>
            </w:r>
            <w:proofErr w:type="spellStart"/>
            <w:r w:rsidRPr="001B5B01">
              <w:rPr>
                <w:color w:val="000000" w:themeColor="text1"/>
                <w:sz w:val="26"/>
                <w:szCs w:val="26"/>
              </w:rPr>
              <w:t>мультимедийной</w:t>
            </w:r>
            <w:proofErr w:type="spellEnd"/>
            <w:r w:rsidRPr="001B5B01">
              <w:rPr>
                <w:color w:val="000000" w:themeColor="text1"/>
                <w:sz w:val="26"/>
                <w:szCs w:val="26"/>
              </w:rPr>
              <w:t xml:space="preserve"> презентации в составе творческой группы;</w:t>
            </w: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содержание и оформление </w:t>
            </w:r>
            <w:proofErr w:type="spellStart"/>
            <w:r w:rsidRPr="001B5B01">
              <w:rPr>
                <w:color w:val="000000" w:themeColor="text1"/>
                <w:sz w:val="26"/>
                <w:szCs w:val="26"/>
              </w:rPr>
              <w:t>мультимедийной</w:t>
            </w:r>
            <w:proofErr w:type="spellEnd"/>
            <w:r w:rsidRPr="001B5B01">
              <w:rPr>
                <w:color w:val="000000" w:themeColor="text1"/>
                <w:sz w:val="26"/>
                <w:szCs w:val="26"/>
              </w:rPr>
              <w:t xml:space="preserve"> презентации;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r w:rsidRPr="001B5B01">
              <w:rPr>
                <w:color w:val="000000" w:themeColor="text1"/>
                <w:sz w:val="26"/>
                <w:szCs w:val="26"/>
              </w:rPr>
              <w:t>- оформление рефератов.</w:t>
            </w:r>
          </w:p>
        </w:tc>
      </w:tr>
    </w:tbl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F67386" w:rsidRPr="00E41C2F" w:rsidRDefault="00F67386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67386" w:rsidRPr="00E41C2F" w:rsidSect="00E41C2F">
      <w:type w:val="nextColumn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856" w:rsidRDefault="00042856">
      <w:pPr>
        <w:spacing w:after="0" w:line="240" w:lineRule="auto"/>
      </w:pPr>
      <w:r>
        <w:separator/>
      </w:r>
    </w:p>
  </w:endnote>
  <w:endnote w:type="continuationSeparator" w:id="1">
    <w:p w:rsidR="00042856" w:rsidRDefault="0004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4E" w:rsidRDefault="007411CD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33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34E" w:rsidRDefault="0007334E" w:rsidP="0014218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4E" w:rsidRDefault="007411CD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33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4BE9">
      <w:rPr>
        <w:rStyle w:val="a6"/>
        <w:noProof/>
      </w:rPr>
      <w:t>2</w:t>
    </w:r>
    <w:r>
      <w:rPr>
        <w:rStyle w:val="a6"/>
      </w:rPr>
      <w:fldChar w:fldCharType="end"/>
    </w:r>
  </w:p>
  <w:p w:rsidR="0007334E" w:rsidRDefault="0007334E" w:rsidP="0014218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856" w:rsidRDefault="00042856">
      <w:pPr>
        <w:spacing w:after="0" w:line="240" w:lineRule="auto"/>
      </w:pPr>
      <w:r>
        <w:separator/>
      </w:r>
    </w:p>
  </w:footnote>
  <w:footnote w:type="continuationSeparator" w:id="1">
    <w:p w:rsidR="00042856" w:rsidRDefault="00042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4F60713C"/>
    <w:lvl w:ilvl="0" w:tplc="A6966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5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22"/>
    <w:rsid w:val="00042856"/>
    <w:rsid w:val="000449DE"/>
    <w:rsid w:val="0004764F"/>
    <w:rsid w:val="0007334E"/>
    <w:rsid w:val="000A0ABE"/>
    <w:rsid w:val="00131F57"/>
    <w:rsid w:val="00132228"/>
    <w:rsid w:val="0014218B"/>
    <w:rsid w:val="00155417"/>
    <w:rsid w:val="001652AF"/>
    <w:rsid w:val="00202D2B"/>
    <w:rsid w:val="00266AD5"/>
    <w:rsid w:val="0027329F"/>
    <w:rsid w:val="00302230"/>
    <w:rsid w:val="0037451B"/>
    <w:rsid w:val="0038054D"/>
    <w:rsid w:val="00394D22"/>
    <w:rsid w:val="003A4131"/>
    <w:rsid w:val="003B615B"/>
    <w:rsid w:val="003E75C0"/>
    <w:rsid w:val="004B1DBA"/>
    <w:rsid w:val="00527625"/>
    <w:rsid w:val="005433EC"/>
    <w:rsid w:val="005659BC"/>
    <w:rsid w:val="005B16F6"/>
    <w:rsid w:val="00715080"/>
    <w:rsid w:val="00732CDD"/>
    <w:rsid w:val="007411CD"/>
    <w:rsid w:val="00784BE9"/>
    <w:rsid w:val="007F0F54"/>
    <w:rsid w:val="008A0A37"/>
    <w:rsid w:val="008F4D9D"/>
    <w:rsid w:val="008F5837"/>
    <w:rsid w:val="00925B44"/>
    <w:rsid w:val="00932469"/>
    <w:rsid w:val="009359F1"/>
    <w:rsid w:val="00A8072D"/>
    <w:rsid w:val="00AB7FDB"/>
    <w:rsid w:val="00AC3D6D"/>
    <w:rsid w:val="00AC5044"/>
    <w:rsid w:val="00B0046C"/>
    <w:rsid w:val="00B36E59"/>
    <w:rsid w:val="00BD5EA0"/>
    <w:rsid w:val="00C21C42"/>
    <w:rsid w:val="00C76F74"/>
    <w:rsid w:val="00D2618E"/>
    <w:rsid w:val="00D6733B"/>
    <w:rsid w:val="00DA5289"/>
    <w:rsid w:val="00E22AA7"/>
    <w:rsid w:val="00E41C2F"/>
    <w:rsid w:val="00E54B77"/>
    <w:rsid w:val="00E56DCC"/>
    <w:rsid w:val="00E869A1"/>
    <w:rsid w:val="00EC1EA9"/>
    <w:rsid w:val="00F209F2"/>
    <w:rsid w:val="00F6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228"/>
  </w:style>
  <w:style w:type="paragraph" w:styleId="1">
    <w:name w:val="heading 1"/>
    <w:basedOn w:val="a"/>
    <w:next w:val="a"/>
    <w:link w:val="10"/>
    <w:uiPriority w:val="9"/>
    <w:qFormat/>
    <w:rsid w:val="0071508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508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0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50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7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5080"/>
  </w:style>
  <w:style w:type="table" w:styleId="a5">
    <w:name w:val="Table Grid"/>
    <w:basedOn w:val="a1"/>
    <w:uiPriority w:val="59"/>
    <w:rsid w:val="0071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715080"/>
  </w:style>
  <w:style w:type="paragraph" w:styleId="a7">
    <w:name w:val="List Paragraph"/>
    <w:basedOn w:val="a"/>
    <w:uiPriority w:val="34"/>
    <w:qFormat/>
    <w:rsid w:val="00715080"/>
    <w:pPr>
      <w:spacing w:after="200" w:line="276" w:lineRule="auto"/>
      <w:ind w:left="720"/>
      <w:contextualSpacing/>
    </w:pPr>
  </w:style>
  <w:style w:type="paragraph" w:customStyle="1" w:styleId="s1">
    <w:name w:val="s_1"/>
    <w:basedOn w:val="a"/>
    <w:rsid w:val="00AC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4B77"/>
    <w:rPr>
      <w:color w:val="0563C1" w:themeColor="hyperlink"/>
      <w:u w:val="single"/>
    </w:rPr>
  </w:style>
  <w:style w:type="character" w:customStyle="1" w:styleId="-">
    <w:name w:val="Интернет-ссылка"/>
    <w:uiPriority w:val="99"/>
    <w:rsid w:val="00E22AA7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E22AA7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2AA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25B44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qFormat/>
    <w:rsid w:val="00E4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E41C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41C2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1C2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41C2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78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277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359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E94CC-6854-4D7F-877E-0155B0C3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2639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8</cp:revision>
  <dcterms:created xsi:type="dcterms:W3CDTF">2022-03-16T12:49:00Z</dcterms:created>
  <dcterms:modified xsi:type="dcterms:W3CDTF">2022-03-30T17:56:00Z</dcterms:modified>
</cp:coreProperties>
</file>